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firstLine="284"/>
        <w:rPr>
          <w:sz w:val="28"/>
          <w:szCs w:val="28"/>
        </w:rPr>
      </w:pPr>
      <w:r>
        <w:rPr>
          <w:sz w:val="28"/>
          <w:szCs w:val="28"/>
        </w:rPr>
        <w:t>Vägen hem</w:t>
      </w:r>
    </w:p>
    <w:p>
      <w:pPr>
        <w:pStyle w:val="Normal"/>
        <w:ind w:firstLine="284"/>
        <w:rPr>
          <w:sz w:val="24"/>
          <w:szCs w:val="24"/>
        </w:rPr>
      </w:pPr>
      <w:r>
        <w:rPr>
          <w:sz w:val="24"/>
          <w:szCs w:val="24"/>
        </w:rPr>
        <w:t xml:space="preserve">Han tittade dystert in i köksskåpet. Det var tomt. Inte så mycket som en brödkant, bara några sockerbitar och en gammal ansjovisburk. I hörnet på golvet stod en back med sedan länge tömda pilsnerflaskor. Han sög på en sockerbit en stund, lyfte sen upp den tomma backen på ryggen. ”Lite pengar får man ju för den, det räcker nog till några öl.” </w:t>
      </w:r>
    </w:p>
    <w:p>
      <w:pPr>
        <w:pStyle w:val="Normal"/>
        <w:ind w:firstLine="284"/>
        <w:rPr>
          <w:sz w:val="24"/>
          <w:szCs w:val="24"/>
        </w:rPr>
      </w:pPr>
      <w:r>
        <w:rPr>
          <w:sz w:val="24"/>
          <w:szCs w:val="24"/>
        </w:rPr>
        <w:t>Han började sedan sin vandring till lanthandeln i Eldtomta, sju km bort. Det var långt, men han var van att gå, ett knäande steg i taget förde honom sakta men säkert mot det hägrande målet.</w:t>
      </w:r>
    </w:p>
    <w:p>
      <w:pPr>
        <w:pStyle w:val="Normal"/>
        <w:ind w:firstLine="284"/>
        <w:rPr>
          <w:sz w:val="24"/>
          <w:szCs w:val="24"/>
        </w:rPr>
      </w:pPr>
      <w:r>
        <w:rPr>
          <w:sz w:val="24"/>
          <w:szCs w:val="24"/>
        </w:rPr>
        <w:t>När han passerade den gamla gården, som numera var sommarstuga till en stockholms-familj, kom frun i huset ut. ”Oh, herr Lilja, så bra att ni kom förbi. Skulle vi kunna få lite hjälp med vedhuggning?” Det var inte så ofta någon kallade honom ’herr’. Han sträckte upp sig och svarade så galant han kunde att jovisst, det gick så bra så och när skulle det vara? ”Helst så snart som möjligt” sa frun varpå han direkt svängde in på gården, ställde ner den tomma backen och letade sig fram till vedhögen. Det var inte första gången han var där och högg ved och han blev alltid så vänligt bemött. ”Herr Lilja”, jo det lät allt fint det. Gubben Lilja brukade det heta annars.</w:t>
      </w:r>
    </w:p>
    <w:p>
      <w:pPr>
        <w:pStyle w:val="Normal"/>
        <w:ind w:firstLine="284"/>
        <w:rPr>
          <w:sz w:val="24"/>
          <w:szCs w:val="24"/>
        </w:rPr>
      </w:pPr>
      <w:r>
        <w:rPr>
          <w:sz w:val="24"/>
          <w:szCs w:val="24"/>
        </w:rPr>
        <w:t>Han lade in en rejäl pris snus och letade sedan upp den gamla yxan. Det tog hela förmiddagen av hårt arbete, men till slut var den stora vedtraven kluven och upplagd i prydliga högar. Frun i huset gav honom en rejäl slant för hans arbete och han återtog sedan sin vandring till Eldtomta, med backen på ryggen.</w:t>
      </w:r>
    </w:p>
    <w:p>
      <w:pPr>
        <w:pStyle w:val="Normal"/>
        <w:ind w:firstLine="284"/>
        <w:rPr/>
      </w:pPr>
      <w:r>
        <w:rPr/>
      </w:r>
    </w:p>
    <w:p>
      <w:pPr>
        <w:pStyle w:val="Normal"/>
        <w:ind w:firstLine="284"/>
        <w:rPr>
          <w:sz w:val="24"/>
          <w:szCs w:val="24"/>
        </w:rPr>
      </w:pPr>
      <w:r>
        <w:drawing>
          <wp:anchor behindDoc="0" distT="0" distB="0" distL="114300" distR="114300" simplePos="0" locked="0" layoutInCell="0" allowOverlap="1" relativeHeight="2">
            <wp:simplePos x="0" y="0"/>
            <wp:positionH relativeFrom="margin">
              <wp:posOffset>5091430</wp:posOffset>
            </wp:positionH>
            <wp:positionV relativeFrom="margin">
              <wp:align>center</wp:align>
            </wp:positionV>
            <wp:extent cx="1573530" cy="1638300"/>
            <wp:effectExtent l="0" t="0" r="0" b="0"/>
            <wp:wrapSquare wrapText="bothSides"/>
            <wp:docPr id="1" name="Bild 9" descr="C:\Users\Loulou\AppData\Local\Microsoft\Windows\INetCache\Content.MSO\7FB429E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9" descr="C:\Users\Loulou\AppData\Local\Microsoft\Windows\INetCache\Content.MSO\7FB429E3.tmp"/>
                    <pic:cNvPicPr>
                      <a:picLocks noChangeAspect="1" noChangeArrowheads="1"/>
                    </pic:cNvPicPr>
                  </pic:nvPicPr>
                  <pic:blipFill>
                    <a:blip r:embed="rId2"/>
                    <a:stretch>
                      <a:fillRect/>
                    </a:stretch>
                  </pic:blipFill>
                  <pic:spPr bwMode="auto">
                    <a:xfrm>
                      <a:off x="0" y="0"/>
                      <a:ext cx="1573530" cy="1638300"/>
                    </a:xfrm>
                    <a:prstGeom prst="rect">
                      <a:avLst/>
                    </a:prstGeom>
                  </pic:spPr>
                </pic:pic>
              </a:graphicData>
            </a:graphic>
          </wp:anchor>
        </w:drawing>
      </w:r>
      <w:r>
        <w:rPr>
          <w:sz w:val="24"/>
          <w:szCs w:val="24"/>
        </w:rPr>
        <w:t>Ett par timmar senare var han på hemväg, nu med den tomma backen fylld med härlig öl och en falukorvsring över axeln. Det var varmt. Väldigt varmt och backen var tung. Gubben överlade med sig själv, slog sig sedan ner vid vägkanten, öppnade en flaska och lät den svala ölen rinna ner i halsen. Han kluckade belåtet och utstötte med välbehag en ljudlig rap. Att öl kan vara så gott. Lika bra att ta en till.</w:t>
      </w:r>
    </w:p>
    <w:p>
      <w:pPr>
        <w:pStyle w:val="Normal"/>
        <w:ind w:firstLine="284"/>
        <w:rPr>
          <w:sz w:val="24"/>
          <w:szCs w:val="24"/>
        </w:rPr>
      </w:pPr>
      <w:r>
        <w:rPr>
          <w:sz w:val="24"/>
          <w:szCs w:val="24"/>
        </w:rPr>
        <w:t>Gubben Liljas vandring hem blev lång.  Stegen blev tyngre och tyngre, men han stannade ofta och släckte törsten, så ölbacken den blev lättare och lättare. De sju kilometrarna han hade att gå tog sina dryga timmar, men vartefter ölen försvann ner i hans strupe blev sinnet så lätt, så lätt. Och rätt som det var stod han åter vid den gamla sommarstugan där frun i huset satt och solade i en vilstol.</w:t>
      </w:r>
    </w:p>
    <w:p>
      <w:pPr>
        <w:pStyle w:val="Normal"/>
        <w:spacing w:before="0" w:after="200"/>
        <w:ind w:firstLine="284"/>
        <w:rPr>
          <w:sz w:val="24"/>
          <w:szCs w:val="24"/>
        </w:rPr>
      </w:pPr>
      <w:r>
        <w:drawing>
          <wp:anchor behindDoc="0" distT="0" distB="0" distL="114300" distR="114300" simplePos="0" locked="0" layoutInCell="0" allowOverlap="1" relativeHeight="3">
            <wp:simplePos x="0" y="0"/>
            <wp:positionH relativeFrom="margin">
              <wp:posOffset>621030</wp:posOffset>
            </wp:positionH>
            <wp:positionV relativeFrom="margin">
              <wp:posOffset>899160</wp:posOffset>
            </wp:positionV>
            <wp:extent cx="2095500" cy="2181225"/>
            <wp:effectExtent l="0" t="0" r="0" b="0"/>
            <wp:wrapSquare wrapText="bothSides"/>
            <wp:docPr id="2" name="Bild 10" descr="C:\Users\Loulou\AppData\Local\Microsoft\Windows\INetCache\Content.MSO\938C01D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0" descr="C:\Users\Loulou\AppData\Local\Microsoft\Windows\INetCache\Content.MSO\938C01D6.tmp"/>
                    <pic:cNvPicPr>
                      <a:picLocks noChangeAspect="1" noChangeArrowheads="1"/>
                    </pic:cNvPicPr>
                  </pic:nvPicPr>
                  <pic:blipFill>
                    <a:blip r:embed="rId3"/>
                    <a:stretch>
                      <a:fillRect/>
                    </a:stretch>
                  </pic:blipFill>
                  <pic:spPr bwMode="auto">
                    <a:xfrm>
                      <a:off x="0" y="0"/>
                      <a:ext cx="2095500" cy="2181225"/>
                    </a:xfrm>
                    <a:prstGeom prst="rect">
                      <a:avLst/>
                    </a:prstGeom>
                  </pic:spPr>
                </pic:pic>
              </a:graphicData>
            </a:graphic>
          </wp:anchor>
        </w:drawing>
      </w:r>
      <w:r>
        <w:rPr>
          <w:sz w:val="24"/>
          <w:szCs w:val="24"/>
        </w:rPr>
        <w:t>”</w:t>
      </w:r>
      <w:r>
        <w:rPr>
          <w:sz w:val="24"/>
          <w:szCs w:val="24"/>
        </w:rPr>
        <w:t>Goddagensch igen frun”, sluddrade han, ”schka jag hugga lite ved kansche?</w:t>
      </w:r>
      <w:bookmarkStart w:id="0" w:name="_GoBack"/>
      <w:bookmarkEnd w:id="0"/>
      <w:r>
        <w:rPr>
          <w:sz w:val="24"/>
          <w:szCs w:val="24"/>
        </w:rPr>
        <w:t>”</w:t>
      </w:r>
      <w:r>
        <w:rPr/>
        <w:t xml:space="preserve"> </w:t>
      </w:r>
    </w:p>
    <w:sectPr>
      <w:footerReference w:type="default" r:id="rId4"/>
      <w:type w:val="nextPage"/>
      <w:pgSz w:w="8391" w:h="11906"/>
      <w:pgMar w:left="1417" w:right="1417" w:gutter="0" w:header="0" w:top="1417" w:footer="708"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1"/>
    <w:family w:val="swiss"/>
    <w:pitch w:val="default"/>
  </w:font>
  <w:font w:name="Tahoma">
    <w:charset w:val="01"/>
    <w:family w:val="swiss"/>
    <w:pitch w:val="default"/>
  </w:font>
  <w:font w:name="Lucida Sans Unicode">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t>2013-11-17</w:t>
    </w:r>
  </w:p>
  <w:p>
    <w:pPr>
      <w:pStyle w:val="Footer"/>
      <w:rPr/>
    </w:pPr>
    <w:r>
      <w:rPr/>
    </w:r>
  </w:p>
</w:ftr>
</file>

<file path=word/settings.xml><?xml version="1.0" encoding="utf-8"?>
<w:settings xmlns:w="http://schemas.openxmlformats.org/wordprocessingml/2006/main">
  <w:zoom w:percent="100"/>
  <w:defaultTabStop w:val="1304"/>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sv-S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sv-SE" w:eastAsia="sv-SE"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sv-SE" w:eastAsia="sv-SE" w:bidi="ar-SA"/>
    </w:rPr>
  </w:style>
  <w:style w:type="character" w:styleId="DefaultParagraphFont" w:default="1">
    <w:name w:val="Default Paragraph Font"/>
    <w:uiPriority w:val="1"/>
    <w:semiHidden/>
    <w:unhideWhenUsed/>
    <w:qFormat/>
    <w:rPr/>
  </w:style>
  <w:style w:type="character" w:styleId="SidhuvudChar" w:customStyle="1">
    <w:name w:val="Sidhuvud Char"/>
    <w:basedOn w:val="DefaultParagraphFont"/>
    <w:uiPriority w:val="99"/>
    <w:qFormat/>
    <w:rsid w:val="007d2f64"/>
    <w:rPr/>
  </w:style>
  <w:style w:type="character" w:styleId="SidfotChar" w:customStyle="1">
    <w:name w:val="Sidfot Char"/>
    <w:basedOn w:val="DefaultParagraphFont"/>
    <w:uiPriority w:val="99"/>
    <w:qFormat/>
    <w:rsid w:val="007d2f64"/>
    <w:rPr/>
  </w:style>
  <w:style w:type="character" w:styleId="BallongtextChar" w:customStyle="1">
    <w:name w:val="Ballongtext Char"/>
    <w:basedOn w:val="DefaultParagraphFont"/>
    <w:link w:val="BalloonText"/>
    <w:uiPriority w:val="99"/>
    <w:semiHidden/>
    <w:qFormat/>
    <w:rsid w:val="007d2f64"/>
    <w:rPr>
      <w:rFonts w:ascii="Tahoma" w:hAnsi="Tahoma" w:cs="Tahoma"/>
      <w:sz w:val="16"/>
      <w:szCs w:val="16"/>
    </w:rPr>
  </w:style>
  <w:style w:type="paragraph" w:styleId="Rubrik">
    <w:name w:val="Rubrik"/>
    <w:basedOn w:val="Normal"/>
    <w:next w:val="BodyText"/>
    <w:qFormat/>
    <w:pPr>
      <w:keepNext w:val="true"/>
      <w:spacing w:before="240" w:after="120"/>
    </w:pPr>
    <w:rPr>
      <w:rFonts w:ascii="Lucida Sans Unicode" w:hAnsi="Lucida Sans Unicode"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Lucida Sans Unicode" w:hAnsi="Lucida Sans Unicode" w:cs="Lucida Sans"/>
    </w:rPr>
  </w:style>
  <w:style w:type="paragraph" w:styleId="Caption">
    <w:name w:val="Caption"/>
    <w:basedOn w:val="Normal"/>
    <w:qFormat/>
    <w:pPr>
      <w:suppressLineNumbers/>
      <w:spacing w:before="120" w:after="120"/>
    </w:pPr>
    <w:rPr>
      <w:rFonts w:ascii="Lucida Sans Unicode" w:hAnsi="Lucida Sans Unicode" w:cs="Lucida Sans"/>
      <w:i/>
      <w:iCs/>
      <w:sz w:val="24"/>
      <w:szCs w:val="24"/>
    </w:rPr>
  </w:style>
  <w:style w:type="paragraph" w:styleId="Frteckning">
    <w:name w:val="Förteckning"/>
    <w:basedOn w:val="Normal"/>
    <w:qFormat/>
    <w:pPr>
      <w:suppressLineNumbers/>
    </w:pPr>
    <w:rPr>
      <w:rFonts w:ascii="Lucida Sans Unicode" w:hAnsi="Lucida Sans Unicode" w:cs="Lucida Sans"/>
    </w:rPr>
  </w:style>
  <w:style w:type="paragraph" w:styleId="Sidhuvudochsidfot">
    <w:name w:val="Sidhuvud och sidfot"/>
    <w:basedOn w:val="Normal"/>
    <w:qFormat/>
    <w:pPr/>
    <w:rPr/>
  </w:style>
  <w:style w:type="paragraph" w:styleId="Header">
    <w:name w:val="Header"/>
    <w:basedOn w:val="Normal"/>
    <w:link w:val="SidhuvudChar"/>
    <w:uiPriority w:val="99"/>
    <w:unhideWhenUsed/>
    <w:rsid w:val="007d2f64"/>
    <w:pPr>
      <w:tabs>
        <w:tab w:val="clear" w:pos="1304"/>
        <w:tab w:val="center" w:pos="4536" w:leader="none"/>
        <w:tab w:val="right" w:pos="9072" w:leader="none"/>
      </w:tabs>
      <w:spacing w:lineRule="auto" w:line="240" w:before="0" w:after="0"/>
    </w:pPr>
    <w:rPr/>
  </w:style>
  <w:style w:type="paragraph" w:styleId="Footer">
    <w:name w:val="Footer"/>
    <w:basedOn w:val="Normal"/>
    <w:link w:val="SidfotChar"/>
    <w:uiPriority w:val="99"/>
    <w:unhideWhenUsed/>
    <w:rsid w:val="007d2f64"/>
    <w:pPr>
      <w:tabs>
        <w:tab w:val="clear" w:pos="1304"/>
        <w:tab w:val="center" w:pos="4536" w:leader="none"/>
        <w:tab w:val="right" w:pos="9072" w:leader="none"/>
      </w:tabs>
      <w:spacing w:lineRule="auto" w:line="240" w:before="0" w:after="0"/>
    </w:pPr>
    <w:rPr/>
  </w:style>
  <w:style w:type="paragraph" w:styleId="BalloonText">
    <w:name w:val="Balloon Text"/>
    <w:basedOn w:val="Normal"/>
    <w:link w:val="BallongtextChar"/>
    <w:uiPriority w:val="99"/>
    <w:semiHidden/>
    <w:unhideWhenUsed/>
    <w:qFormat/>
    <w:rsid w:val="007d2f64"/>
    <w:pPr>
      <w:spacing w:lineRule="auto" w:line="240" w:before="0" w:after="0"/>
    </w:pPr>
    <w:rPr>
      <w:rFonts w:ascii="Tahoma" w:hAnsi="Tahoma" w:cs="Tahoma"/>
      <w:sz w:val="16"/>
      <w:szCs w:val="16"/>
    </w:rPr>
  </w:style>
  <w:style w:type="numbering" w:styleId="NoList" w:default="1">
    <w:name w:val="No List"/>
    <w:uiPriority w:val="99"/>
    <w:semiHidden/>
    <w:unhideWhenUsed/>
    <w:qFormat/>
  </w:style>
  <w:style w:type="table" w:default="1" w:styleId="Normaltabel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tema">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LibreOffice/7.6.4.1$Windows_X86_64 LibreOffice_project/e19e193f88cd6c0525a17fb7a176ed8e6a3e2aa1</Application>
  <AppVersion>15.0000</AppVersion>
  <Pages>3</Pages>
  <Words>439</Words>
  <Characters>1976</Characters>
  <CharactersWithSpaces>2409</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2018-02-18T11:51:00Z</dcterms:created>
  <dc:creator>Loulou</dc:creator>
  <dc:description/>
  <dc:language>sv-SE</dc:language>
  <cp:lastModifiedBy>Loulou Eriksson</cp:lastModifiedBy>
  <cp:lastPrinted>2011-10-18T08:55:00Z</cp:lastPrinted>
  <dcterms:modified xsi:type="dcterms:W3CDTF">2018-06-16T13:18:00Z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